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49E59" w14:textId="6B5D4757" w:rsidR="00403600" w:rsidRPr="005C4820" w:rsidRDefault="00403600" w:rsidP="00B32B2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C482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ใบงาน</w:t>
      </w:r>
      <w:r w:rsidR="005C4820" w:rsidRPr="005C482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ที่ </w:t>
      </w:r>
      <w:r w:rsidR="005C4820" w:rsidRPr="005C482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="00B32B2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5C482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</w:t>
      </w:r>
      <w:r w:rsidRPr="005C482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วิเคราะห์</w:t>
      </w:r>
      <w:r w:rsidRPr="005C482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ความเชื่อมโยงขององค์ประกอบโครงการ</w:t>
      </w:r>
    </w:p>
    <w:p w14:paraId="790BC3B9" w14:textId="752771CF" w:rsidR="00403600" w:rsidRDefault="00B32B25" w:rsidP="004036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ชื่อโครงการ.............................................................................................................................................................................................................................</w:t>
      </w:r>
    </w:p>
    <w:p w14:paraId="05461627" w14:textId="187F32F9" w:rsidR="00B32B25" w:rsidRPr="00403600" w:rsidRDefault="00B32B25" w:rsidP="0040360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ชื่อ-นามสกุล...........................................................................................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ชื่อ-นามสกุล................................................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</w:t>
      </w:r>
    </w:p>
    <w:tbl>
      <w:tblPr>
        <w:tblW w:w="1567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107"/>
        <w:gridCol w:w="2014"/>
        <w:gridCol w:w="1992"/>
        <w:gridCol w:w="1777"/>
        <w:gridCol w:w="1242"/>
        <w:gridCol w:w="1420"/>
        <w:gridCol w:w="1186"/>
        <w:gridCol w:w="1386"/>
        <w:gridCol w:w="7"/>
      </w:tblGrid>
      <w:tr w:rsidR="00403600" w:rsidRPr="00403600" w14:paraId="011B8842" w14:textId="77777777" w:rsidTr="00403600">
        <w:tc>
          <w:tcPr>
            <w:tcW w:w="2543" w:type="dxa"/>
            <w:vMerge w:val="restart"/>
            <w:shd w:val="clear" w:color="auto" w:fill="auto"/>
            <w:vAlign w:val="center"/>
          </w:tcPr>
          <w:p w14:paraId="5360991A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หลักการเหตุผล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3BDE4EE4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5A854F80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14:paraId="4747D710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2A125A6E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1D23EABB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99" w:type="dxa"/>
            <w:gridSpan w:val="4"/>
            <w:shd w:val="clear" w:color="auto" w:fill="auto"/>
          </w:tcPr>
          <w:p w14:paraId="05F0C754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การวัดผล ประเมินผล</w:t>
            </w:r>
          </w:p>
        </w:tc>
      </w:tr>
      <w:tr w:rsidR="00403600" w:rsidRPr="00403600" w14:paraId="47F3F865" w14:textId="77777777" w:rsidTr="00403600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  <w:vAlign w:val="center"/>
          </w:tcPr>
          <w:p w14:paraId="1846FBEF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63BBCE4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6CCA5D97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2A755B86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7344EC48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362986BC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20" w:type="dxa"/>
            <w:shd w:val="clear" w:color="auto" w:fill="auto"/>
          </w:tcPr>
          <w:p w14:paraId="7222A872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6A50890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4464C8F" w14:textId="77777777" w:rsidR="00403600" w:rsidRPr="00403600" w:rsidRDefault="00403600" w:rsidP="00CE7B5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</w:tr>
      <w:tr w:rsidR="00403600" w:rsidRPr="00403600" w14:paraId="69D0C866" w14:textId="77777777" w:rsidTr="00403600">
        <w:trPr>
          <w:gridAfter w:val="1"/>
          <w:wAfter w:w="7" w:type="dxa"/>
        </w:trPr>
        <w:tc>
          <w:tcPr>
            <w:tcW w:w="2543" w:type="dxa"/>
            <w:vMerge w:val="restart"/>
            <w:shd w:val="clear" w:color="auto" w:fill="auto"/>
          </w:tcPr>
          <w:p w14:paraId="05928F64" w14:textId="77777777" w:rsid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สภาพปัญหา หรือความ</w:t>
            </w:r>
          </w:p>
          <w:p w14:paraId="3EDE0826" w14:textId="42D13BFB" w:rsid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ต้องการ</w:t>
            </w:r>
            <w:r w:rsidR="00000BB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ารพัฒนาของหน่วยงาน </w:t>
            </w:r>
          </w:p>
          <w:p w14:paraId="4B970577" w14:textId="75590375" w:rsid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  <w:p w14:paraId="72E6A253" w14:textId="14EE500D" w:rsid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581CCFB" w14:textId="2FA16CE3" w:rsid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DB00AD" w14:textId="12B5E03E" w:rsid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685382" w14:textId="4B5889C7" w:rsid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EAA722F" w14:textId="5965450A" w:rsidR="00403600" w:rsidRPr="00403600" w:rsidRDefault="00403600" w:rsidP="00403600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  <w:p w14:paraId="66EB7A3C" w14:textId="77777777" w:rsidR="00403600" w:rsidRPr="00403600" w:rsidRDefault="00403600" w:rsidP="00CE7B5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72BD473B" w14:textId="6FF6EC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6290CD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A59F7BD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688203BF" w14:textId="77777777" w:rsidR="00403600" w:rsidRPr="00403600" w:rsidRDefault="00403600" w:rsidP="00CE7B5A">
            <w:pPr>
              <w:tabs>
                <w:tab w:val="left" w:pos="1440"/>
              </w:tabs>
              <w:ind w:right="-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5ED69A6A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9EEC127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74DD8C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2963F850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7B39CE3B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</w:tcPr>
          <w:p w14:paraId="73A99DF9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14:paraId="4D1E5311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1F658586" w14:textId="77777777" w:rsidR="00403600" w:rsidRPr="00403600" w:rsidRDefault="00403600" w:rsidP="00CE7B5A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14C0310F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2C26DBF3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3600" w:rsidRPr="00403600" w14:paraId="300C81A0" w14:textId="77777777" w:rsidTr="00403600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</w:tcPr>
          <w:p w14:paraId="09A4EA11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16B44F11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1E49FE31" w14:textId="77777777" w:rsidR="00403600" w:rsidRPr="00403600" w:rsidRDefault="00403600" w:rsidP="00CE7B5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17A96E6D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FE1028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2BEB018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687628DC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180A7D35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65721957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5431C8F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5AAB80C0" w14:textId="77777777" w:rsidR="00403600" w:rsidRPr="00403600" w:rsidRDefault="00403600" w:rsidP="00CE7B5A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007727AF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763A278F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3600" w:rsidRPr="00403600" w14:paraId="348479A7" w14:textId="77777777" w:rsidTr="00403600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</w:tcPr>
          <w:p w14:paraId="6AD5B30F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234341C9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663F6EE5" w14:textId="77777777" w:rsidR="00403600" w:rsidRPr="00403600" w:rsidRDefault="00403600" w:rsidP="00CE7B5A">
            <w:pPr>
              <w:tabs>
                <w:tab w:val="left" w:pos="1440"/>
              </w:tabs>
              <w:ind w:right="-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2A8E2DD8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818B77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3D01F76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0253B36F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60175A53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</w:tcPr>
          <w:p w14:paraId="7AF11A69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14:paraId="0E8F3372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26B55549" w14:textId="77777777" w:rsidR="00403600" w:rsidRPr="00403600" w:rsidRDefault="00403600" w:rsidP="00CE7B5A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1595A631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29156305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03600" w:rsidRPr="00403600" w14:paraId="3C006549" w14:textId="77777777" w:rsidTr="00403600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</w:tcPr>
          <w:p w14:paraId="593BD668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679D2C58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13BB20A3" w14:textId="77777777" w:rsidR="00403600" w:rsidRPr="00403600" w:rsidRDefault="00403600" w:rsidP="00CE7B5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0CDFB993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DDF0441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FB3393B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49A783F2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3A7DA9F7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01EE346A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2A5D6528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5BFE6E2C" w14:textId="77777777" w:rsidR="00403600" w:rsidRPr="00403600" w:rsidRDefault="00403600" w:rsidP="00CE7B5A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4AD57922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7A94DD72" w14:textId="77777777" w:rsidR="00403600" w:rsidRPr="00403600" w:rsidRDefault="00403600" w:rsidP="00CE7B5A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5539DD0" w14:textId="72A9566E" w:rsidR="00EA5DAF" w:rsidRPr="00403600" w:rsidRDefault="00EA5DAF" w:rsidP="00EA5DA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567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107"/>
        <w:gridCol w:w="2014"/>
        <w:gridCol w:w="1992"/>
        <w:gridCol w:w="1777"/>
        <w:gridCol w:w="1242"/>
        <w:gridCol w:w="1420"/>
        <w:gridCol w:w="1186"/>
        <w:gridCol w:w="1386"/>
        <w:gridCol w:w="7"/>
      </w:tblGrid>
      <w:tr w:rsidR="00EA5DAF" w:rsidRPr="00403600" w14:paraId="2F71AC3E" w14:textId="77777777" w:rsidTr="00F11319">
        <w:tc>
          <w:tcPr>
            <w:tcW w:w="2543" w:type="dxa"/>
            <w:vMerge w:val="restart"/>
            <w:shd w:val="clear" w:color="auto" w:fill="auto"/>
            <w:vAlign w:val="center"/>
          </w:tcPr>
          <w:p w14:paraId="33DA12E6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หลักการเหตุผล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5013CF54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14:paraId="2305B830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14:paraId="2D77C7C8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6737FBED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69C89CBF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99" w:type="dxa"/>
            <w:gridSpan w:val="4"/>
            <w:shd w:val="clear" w:color="auto" w:fill="auto"/>
          </w:tcPr>
          <w:p w14:paraId="50322992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การวัดผล ประเมินผล</w:t>
            </w:r>
          </w:p>
        </w:tc>
      </w:tr>
      <w:tr w:rsidR="00EA5DAF" w:rsidRPr="00403600" w14:paraId="35B0CF23" w14:textId="77777777" w:rsidTr="00F11319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  <w:vAlign w:val="center"/>
          </w:tcPr>
          <w:p w14:paraId="36E99712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A55717E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14:paraId="7AEFD473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14:paraId="5DB62C46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0CD53DF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50174EB4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20" w:type="dxa"/>
            <w:shd w:val="clear" w:color="auto" w:fill="auto"/>
          </w:tcPr>
          <w:p w14:paraId="29332E2D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B7F4592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9CC7FB" w14:textId="77777777" w:rsidR="00EA5DAF" w:rsidRPr="00403600" w:rsidRDefault="00EA5DAF" w:rsidP="00F1131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</w:tr>
      <w:tr w:rsidR="00EA5DAF" w:rsidRPr="00403600" w14:paraId="0DBF0C18" w14:textId="77777777" w:rsidTr="00F11319">
        <w:trPr>
          <w:gridAfter w:val="1"/>
          <w:wAfter w:w="7" w:type="dxa"/>
        </w:trPr>
        <w:tc>
          <w:tcPr>
            <w:tcW w:w="2543" w:type="dxa"/>
            <w:vMerge w:val="restart"/>
            <w:shd w:val="clear" w:color="auto" w:fill="auto"/>
          </w:tcPr>
          <w:p w14:paraId="6F66592B" w14:textId="33D61C10" w:rsidR="00EA5DAF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  <w:p w14:paraId="4477B956" w14:textId="77777777" w:rsidR="00EA5DAF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0DF5AE" w14:textId="77777777" w:rsidR="00EA5DAF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96DB17" w14:textId="77777777" w:rsidR="00EA5DAF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5FFB1E" w14:textId="3C6E614A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  <w:p w14:paraId="1D3167D2" w14:textId="77777777" w:rsidR="00EA5DAF" w:rsidRPr="00403600" w:rsidRDefault="00EA5DAF" w:rsidP="00F113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48C573D8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FA13E9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69DAC7CE" w14:textId="77777777" w:rsidR="00EA5DAF" w:rsidRPr="00403600" w:rsidRDefault="00EA5DAF" w:rsidP="00F11319">
            <w:pPr>
              <w:tabs>
                <w:tab w:val="left" w:pos="1440"/>
              </w:tabs>
              <w:ind w:right="-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093014D6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49C17E8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4DE1AB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1DD7346A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6402916F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</w:tcPr>
          <w:p w14:paraId="519241BD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14:paraId="72F0D782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1C888CFE" w14:textId="77777777" w:rsidR="00EA5DAF" w:rsidRPr="00403600" w:rsidRDefault="00EA5DAF" w:rsidP="00F11319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3D959C01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2F8EA0E4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A5DAF" w:rsidRPr="00403600" w14:paraId="2FBE7EAA" w14:textId="77777777" w:rsidTr="00F11319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</w:tcPr>
          <w:p w14:paraId="753FB035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2757EA00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72B8C881" w14:textId="77777777" w:rsidR="00EA5DAF" w:rsidRPr="00403600" w:rsidRDefault="00EA5DAF" w:rsidP="00F113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35F0FA25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8B92BE3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D5AA7C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09FA3D2E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6009B100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6ED83C0B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7884532D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0777D5D2" w14:textId="77777777" w:rsidR="00EA5DAF" w:rsidRPr="00403600" w:rsidRDefault="00EA5DAF" w:rsidP="00F11319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1B527F21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46E3E46A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A5DAF" w:rsidRPr="00403600" w14:paraId="19009DCD" w14:textId="77777777" w:rsidTr="00F11319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</w:tcPr>
          <w:p w14:paraId="3A0E1687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4982F98E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40ACA57C" w14:textId="77777777" w:rsidR="00EA5DAF" w:rsidRPr="00403600" w:rsidRDefault="00EA5DAF" w:rsidP="00F11319">
            <w:pPr>
              <w:tabs>
                <w:tab w:val="left" w:pos="1440"/>
              </w:tabs>
              <w:ind w:right="-3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3A556B47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A01457A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DD34C7D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4E2A11EE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3EFEABFB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77" w:type="dxa"/>
            <w:vMerge w:val="restart"/>
            <w:shd w:val="clear" w:color="auto" w:fill="auto"/>
          </w:tcPr>
          <w:p w14:paraId="4B1891D4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14:paraId="089F3D19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5FF79BB5" w14:textId="77777777" w:rsidR="00EA5DAF" w:rsidRPr="00403600" w:rsidRDefault="00EA5DAF" w:rsidP="00F11319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391D4E5D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345416EF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A5DAF" w:rsidRPr="00403600" w14:paraId="47D5DDC3" w14:textId="77777777" w:rsidTr="00F11319">
        <w:trPr>
          <w:gridAfter w:val="1"/>
          <w:wAfter w:w="7" w:type="dxa"/>
        </w:trPr>
        <w:tc>
          <w:tcPr>
            <w:tcW w:w="2543" w:type="dxa"/>
            <w:vMerge/>
            <w:shd w:val="clear" w:color="auto" w:fill="auto"/>
          </w:tcPr>
          <w:p w14:paraId="47B2862F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14:paraId="26D28235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auto"/>
          </w:tcPr>
          <w:p w14:paraId="74D9E984" w14:textId="77777777" w:rsidR="00EA5DAF" w:rsidRPr="00403600" w:rsidRDefault="00EA5DAF" w:rsidP="00F113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66E06AFB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A750D1A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848A32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14:paraId="02B65B49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036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28D8BF0F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14:paraId="1E267D7E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45A9097D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14:paraId="00DDDB87" w14:textId="77777777" w:rsidR="00EA5DAF" w:rsidRPr="00403600" w:rsidRDefault="00EA5DAF" w:rsidP="00F11319">
            <w:pPr>
              <w:tabs>
                <w:tab w:val="left" w:pos="1440"/>
              </w:tabs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6" w:type="dxa"/>
            <w:shd w:val="clear" w:color="auto" w:fill="auto"/>
          </w:tcPr>
          <w:p w14:paraId="5A3B78B9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6" w:type="dxa"/>
            <w:shd w:val="clear" w:color="auto" w:fill="auto"/>
          </w:tcPr>
          <w:p w14:paraId="36933144" w14:textId="77777777" w:rsidR="00EA5DAF" w:rsidRPr="00403600" w:rsidRDefault="00EA5DAF" w:rsidP="00F11319">
            <w:pPr>
              <w:tabs>
                <w:tab w:val="left" w:pos="14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63A798F" w14:textId="77777777" w:rsidR="00403600" w:rsidRPr="00403600" w:rsidRDefault="00403600" w:rsidP="0040360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E2B0BB" w14:textId="77777777" w:rsidR="00BC624E" w:rsidRDefault="00BC624E">
      <w:pPr>
        <w:rPr>
          <w:color w:val="000000" w:themeColor="text1"/>
        </w:rPr>
      </w:pPr>
    </w:p>
    <w:p w14:paraId="2F5FC1B5" w14:textId="77777777" w:rsidR="005E0D4A" w:rsidRDefault="005E0D4A">
      <w:pPr>
        <w:rPr>
          <w:color w:val="000000" w:themeColor="text1"/>
          <w:cs/>
        </w:rPr>
        <w:sectPr w:rsidR="005E0D4A" w:rsidSect="00403600">
          <w:pgSz w:w="16834" w:h="11894" w:orient="landscape"/>
          <w:pgMar w:top="1152" w:right="1152" w:bottom="1152" w:left="1152" w:header="706" w:footer="706" w:gutter="0"/>
          <w:cols w:space="708"/>
          <w:docGrid w:linePitch="360"/>
        </w:sectPr>
      </w:pPr>
    </w:p>
    <w:p w14:paraId="1FF1F531" w14:textId="27D19C23" w:rsidR="005E0D4A" w:rsidRDefault="005E0D4A">
      <w:pPr>
        <w:rPr>
          <w:color w:val="000000" w:themeColor="text1"/>
        </w:rPr>
      </w:pPr>
    </w:p>
    <w:p w14:paraId="04066F78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EEF7F5" w14:textId="77777777" w:rsidR="005E0D4A" w:rsidRPr="007265BE" w:rsidRDefault="005E0D4A" w:rsidP="005E0D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5B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แบบฟอร์มโครงการ</w:t>
      </w:r>
    </w:p>
    <w:p w14:paraId="3BAB2FAC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</w:t>
      </w:r>
    </w:p>
    <w:p w14:paraId="31509FC5" w14:textId="77777777" w:rsidR="005E0D4A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...... </w:t>
      </w:r>
    </w:p>
    <w:p w14:paraId="7D0E0A93" w14:textId="77777777" w:rsidR="005E0D4A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C12965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C129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p w14:paraId="1EB8AA95" w14:textId="77777777" w:rsidR="005E0D4A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สอดคล้องกับนโยบาย/จุดเน้น </w:t>
      </w:r>
      <w:proofErr w:type="spellStart"/>
      <w:r w:rsidRPr="00C12965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C12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.อุดรธานี เขต </w:t>
      </w:r>
      <w:r w:rsidRPr="00C1296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2D74CF4D" w14:textId="77777777" w:rsidR="005E0D4A" w:rsidRPr="00C12965" w:rsidRDefault="005E0D4A" w:rsidP="005E0D4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F1C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สอดคล้องกับมาตรฐานสถานศึกษา ระดับปฐมวัย/ระดับการศึกษาขั้นพื้นฐาน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75418726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>งานที่รับผิดชอบ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13EB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DEAB643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605F131C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โครงการต่อเนื่อง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>โครงการใหม่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6D133B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504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..............................-สถานศึกษาไม่ควรกำหนดทั้งปีการศึกษา -...........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............. </w:t>
      </w:r>
    </w:p>
    <w:p w14:paraId="05879428" w14:textId="77777777" w:rsidR="005E0D4A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49B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8049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49BE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4B6E37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D009DA" w14:textId="77777777" w:rsidR="005E0D4A" w:rsidRPr="008049BE" w:rsidRDefault="005E0D4A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49B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049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49B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7516A9D0" w14:textId="77777777" w:rsidR="005E0D4A" w:rsidRPr="00513EBB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2.1 ...........................................................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13EB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17D848E" w14:textId="77777777" w:rsidR="005E0D4A" w:rsidRPr="00513EBB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</w:t>
      </w:r>
      <w:r w:rsidRPr="00513E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4752F5F4" w14:textId="77777777" w:rsidR="005E0D4A" w:rsidRPr="00513EBB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2.3 ................................................................................................................................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4B27E96" w14:textId="77777777" w:rsidR="005E0D4A" w:rsidRPr="008049BE" w:rsidRDefault="005E0D4A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49B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49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5EAF29D7" w14:textId="77777777" w:rsidR="005E0D4A" w:rsidRPr="00513EBB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เชิงปริมาณ </w:t>
      </w:r>
    </w:p>
    <w:p w14:paraId="0797122D" w14:textId="77777777" w:rsidR="005E0D4A" w:rsidRDefault="005E0D4A" w:rsidP="005E0D4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3.1.1..............................................................................................................................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0E505C9" w14:textId="49A0FE85" w:rsidR="005E0D4A" w:rsidRPr="00513EBB" w:rsidRDefault="005E0D4A" w:rsidP="005E0D4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3.1.2 .............................................................................................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6D1B99FA" w14:textId="77777777" w:rsidR="005E0D4A" w:rsidRPr="00513EBB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3.1.3 ......................................................................................................................................................</w:t>
      </w:r>
    </w:p>
    <w:p w14:paraId="56EF013C" w14:textId="77777777" w:rsidR="005E0D4A" w:rsidRPr="00513EBB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เชิงคุณภาพ </w:t>
      </w:r>
    </w:p>
    <w:p w14:paraId="2A0F3217" w14:textId="77777777" w:rsidR="005E0D4A" w:rsidRPr="00513EBB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3.2.1 ............................................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 </w:t>
      </w:r>
    </w:p>
    <w:p w14:paraId="24016749" w14:textId="77777777" w:rsidR="005E0D4A" w:rsidRPr="00513EBB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3.2.2 ..............................................................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13EB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 </w:t>
      </w:r>
    </w:p>
    <w:p w14:paraId="64E42792" w14:textId="77777777" w:rsidR="005E0D4A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3.2.3 ......................................................................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1FCEF3E4" w14:textId="77777777" w:rsidR="005E0D4A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6F4239" w14:textId="77777777" w:rsidR="005E0D4A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4C8118" w14:textId="77777777" w:rsidR="005E0D4A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60116EA" w14:textId="77777777" w:rsidR="005E0D4A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A6F02A4" w14:textId="77777777" w:rsidR="005E0D4A" w:rsidRDefault="005E0D4A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49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กิจกรรมและขั้นตอนการดำเนินงาน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1"/>
        <w:gridCol w:w="2522"/>
        <w:gridCol w:w="2567"/>
      </w:tblGrid>
      <w:tr w:rsidR="005E0D4A" w:rsidRPr="00E61A41" w14:paraId="0713C1F7" w14:textId="77777777" w:rsidTr="002E27CF">
        <w:trPr>
          <w:trHeight w:hRule="exact" w:val="510"/>
        </w:trPr>
        <w:tc>
          <w:tcPr>
            <w:tcW w:w="3005" w:type="dxa"/>
            <w:vAlign w:val="center"/>
          </w:tcPr>
          <w:p w14:paraId="1FC5191C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3005" w:type="dxa"/>
            <w:vAlign w:val="center"/>
          </w:tcPr>
          <w:p w14:paraId="6760FE3E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06" w:type="dxa"/>
            <w:vAlign w:val="center"/>
          </w:tcPr>
          <w:p w14:paraId="0F067DC6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0D4A" w14:paraId="7773B749" w14:textId="77777777" w:rsidTr="002E27CF">
        <w:tc>
          <w:tcPr>
            <w:tcW w:w="3005" w:type="dxa"/>
          </w:tcPr>
          <w:p w14:paraId="1C04DA94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1 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 </w:t>
            </w:r>
          </w:p>
          <w:p w14:paraId="01421BF0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ขั้นตอนการดำเนินงาน</w:t>
            </w:r>
          </w:p>
          <w:p w14:paraId="60367431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1.1 ............................................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241469E0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1.2 .............................................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</w:t>
            </w:r>
          </w:p>
          <w:p w14:paraId="3E2E6ECC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1.3 ........................................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.........กิจกรรมที่ 2 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165D5956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ขั้นตอนการดำเนินงาน </w:t>
            </w:r>
          </w:p>
          <w:p w14:paraId="1638E7D3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2.1....................................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 </w:t>
            </w:r>
          </w:p>
          <w:p w14:paraId="20224A3E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2.2 ...................................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 </w:t>
            </w:r>
          </w:p>
          <w:p w14:paraId="5E86F607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2.3 ....................................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  <w:tc>
          <w:tcPr>
            <w:tcW w:w="3005" w:type="dxa"/>
          </w:tcPr>
          <w:p w14:paraId="7A994BA6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5F808BA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4B650E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ab/>
      </w:r>
      <w:r w:rsidRPr="00513EBB">
        <w:rPr>
          <w:rFonts w:ascii="TH SarabunPSK" w:hAnsi="TH SarabunPSK" w:cs="TH SarabunPSK"/>
          <w:sz w:val="32"/>
          <w:szCs w:val="32"/>
          <w:cs/>
        </w:rPr>
        <w:tab/>
      </w:r>
    </w:p>
    <w:p w14:paraId="4070958A" w14:textId="77777777" w:rsidR="005E0D4A" w:rsidRDefault="005E0D4A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A41">
        <w:rPr>
          <w:rFonts w:ascii="TH SarabunPSK" w:hAnsi="TH SarabunPSK" w:cs="TH SarabunPSK"/>
          <w:b/>
          <w:bCs/>
          <w:sz w:val="32"/>
          <w:szCs w:val="32"/>
          <w:cs/>
        </w:rPr>
        <w:t>5. 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.........................................บาท</w:t>
      </w:r>
      <w:r w:rsidRPr="00E61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A25A59A" w14:textId="77777777" w:rsidR="005E0D4A" w:rsidRPr="002679E8" w:rsidRDefault="005E0D4A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6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แหล่งของเงิน</w:t>
      </w:r>
    </w:p>
    <w:p w14:paraId="514ECFF3" w14:textId="77777777" w:rsidR="005E0D4A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1A41">
        <w:rPr>
          <w:rFonts w:ascii="TH SarabunPSK" w:hAnsi="TH SarabunPSK" w:cs="TH SarabunPSK"/>
          <w:sz w:val="32"/>
          <w:szCs w:val="32"/>
          <w:cs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เงินค่าจัดการเรียนการสอน</w:t>
      </w:r>
    </w:p>
    <w:p w14:paraId="578C704C" w14:textId="77777777" w:rsidR="005E0D4A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ก่อนประถม</w:t>
      </w:r>
      <w:r w:rsidRPr="00E61A41">
        <w:rPr>
          <w:rFonts w:ascii="TH SarabunPSK" w:hAnsi="TH SarabunPSK" w:cs="TH SarabunPSK"/>
          <w:sz w:val="32"/>
          <w:szCs w:val="32"/>
          <w:cs/>
        </w:rPr>
        <w:t>......</w:t>
      </w:r>
      <w:r w:rsidRPr="00E61A4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61A41">
        <w:rPr>
          <w:rFonts w:ascii="TH SarabunPSK" w:hAnsi="TH SarabunPSK" w:cs="TH SarabunPSK"/>
          <w:sz w:val="32"/>
          <w:szCs w:val="32"/>
          <w:cs/>
        </w:rPr>
        <w:t>...............บาท</w:t>
      </w:r>
    </w:p>
    <w:p w14:paraId="41BCF757" w14:textId="77777777" w:rsidR="005E0D4A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</w:t>
      </w:r>
      <w:r>
        <w:rPr>
          <w:rFonts w:ascii="TH SarabunPSK" w:hAnsi="TH SarabunPSK" w:cs="TH SarabunPSK" w:hint="cs"/>
          <w:sz w:val="32"/>
          <w:szCs w:val="32"/>
          <w:cs/>
        </w:rPr>
        <w:t>ประถม......................................บาท</w:t>
      </w:r>
    </w:p>
    <w:p w14:paraId="09699562" w14:textId="77777777" w:rsidR="005E0D4A" w:rsidRPr="00E61A41" w:rsidRDefault="005E0D4A" w:rsidP="005E0D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5.1.3 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มัธยมศึกษาตอนต้น...................................บาท</w:t>
      </w:r>
      <w:r w:rsidRPr="00E61A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947CBC" w14:textId="77777777" w:rsidR="005E0D4A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61A41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กิจกรรมพัฒนาคุณภาพ</w:t>
      </w:r>
      <w:r w:rsidRPr="00E61A41">
        <w:rPr>
          <w:rFonts w:ascii="TH SarabunPSK" w:hAnsi="TH SarabunPSK" w:cs="TH SarabunPSK"/>
          <w:sz w:val="32"/>
          <w:szCs w:val="32"/>
          <w:cs/>
        </w:rPr>
        <w:t>...............</w:t>
      </w:r>
      <w:r w:rsidRPr="00E61A4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61A41">
        <w:rPr>
          <w:rFonts w:ascii="TH SarabunPSK" w:hAnsi="TH SarabunPSK" w:cs="TH SarabunPSK"/>
          <w:sz w:val="32"/>
          <w:szCs w:val="32"/>
          <w:cs/>
        </w:rPr>
        <w:t xml:space="preserve">.....บาท </w:t>
      </w:r>
    </w:p>
    <w:p w14:paraId="0582119E" w14:textId="77777777" w:rsidR="005E0D4A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เงินรายได้สถานศึกษา.................................บาท</w:t>
      </w:r>
    </w:p>
    <w:p w14:paraId="69EA7B4A" w14:textId="77777777" w:rsidR="005E0D4A" w:rsidRDefault="005E0D4A" w:rsidP="005E0D4A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5.4 </w:t>
      </w:r>
      <w:r>
        <w:rPr>
          <w:rFonts w:ascii="TH SarabunPSK" w:hAnsi="TH SarabunPSK" w:cs="TH SarabunPSK" w:hint="cs"/>
          <w:sz w:val="32"/>
          <w:szCs w:val="32"/>
          <w:cs/>
        </w:rPr>
        <w:t>เงินอื่นๆ (ระบุ)............................................บาท</w:t>
      </w:r>
    </w:p>
    <w:p w14:paraId="6388BC1E" w14:textId="77777777" w:rsidR="005E0D4A" w:rsidRDefault="005E0D4A" w:rsidP="005E0D4A">
      <w:pPr>
        <w:spacing w:after="12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61A41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</w:rPr>
        <w:t>5</w:t>
      </w:r>
      <w:r w:rsidRPr="00E61A41">
        <w:rPr>
          <w:rFonts w:ascii="TH SarabunPSK" w:hAnsi="TH SarabunPSK" w:cs="TH SarabunPSK"/>
          <w:sz w:val="32"/>
          <w:szCs w:val="32"/>
          <w:cs/>
        </w:rPr>
        <w:t xml:space="preserve"> ค่าใช้จ่ายจำแนกตามกิจกรรรม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418"/>
        <w:gridCol w:w="1417"/>
        <w:gridCol w:w="1418"/>
      </w:tblGrid>
      <w:tr w:rsidR="005E0D4A" w14:paraId="56E0FC95" w14:textId="77777777" w:rsidTr="002E27CF">
        <w:tc>
          <w:tcPr>
            <w:tcW w:w="3114" w:type="dxa"/>
            <w:vMerge w:val="restart"/>
            <w:vAlign w:val="center"/>
          </w:tcPr>
          <w:p w14:paraId="0FA5BCDE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vAlign w:val="center"/>
          </w:tcPr>
          <w:p w14:paraId="644B4EB0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4253" w:type="dxa"/>
            <w:gridSpan w:val="3"/>
            <w:vAlign w:val="center"/>
          </w:tcPr>
          <w:p w14:paraId="38169F10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รายละเอียดการใช้จ่ายงบประมาณ</w:t>
            </w:r>
          </w:p>
        </w:tc>
      </w:tr>
      <w:tr w:rsidR="005E0D4A" w14:paraId="7D262E0A" w14:textId="77777777" w:rsidTr="002E27CF">
        <w:tc>
          <w:tcPr>
            <w:tcW w:w="3114" w:type="dxa"/>
            <w:vMerge/>
            <w:vAlign w:val="center"/>
          </w:tcPr>
          <w:p w14:paraId="1046BCD2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4C66BDB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B246070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1417" w:type="dxa"/>
            <w:vAlign w:val="center"/>
          </w:tcPr>
          <w:p w14:paraId="4D948526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1418" w:type="dxa"/>
            <w:vAlign w:val="center"/>
          </w:tcPr>
          <w:p w14:paraId="55C4E230" w14:textId="77777777" w:rsidR="005E0D4A" w:rsidRPr="00E61A41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A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</w:p>
        </w:tc>
      </w:tr>
      <w:tr w:rsidR="005E0D4A" w14:paraId="4CAA6D6B" w14:textId="77777777" w:rsidTr="002E27CF">
        <w:tc>
          <w:tcPr>
            <w:tcW w:w="3114" w:type="dxa"/>
          </w:tcPr>
          <w:p w14:paraId="3CC13756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1....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5B74A1E7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  <w:p w14:paraId="2473F595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1.1 ........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34577FFE" w14:textId="4EA3282E" w:rsidR="005E0D4A" w:rsidRDefault="005E0D4A" w:rsidP="002E27C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1.2 .............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  <w:tc>
          <w:tcPr>
            <w:tcW w:w="1701" w:type="dxa"/>
          </w:tcPr>
          <w:p w14:paraId="1BD6059F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A27023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B4E493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B1D0F6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0D4A" w14:paraId="45670CD3" w14:textId="77777777" w:rsidTr="002E27CF">
        <w:tc>
          <w:tcPr>
            <w:tcW w:w="3114" w:type="dxa"/>
          </w:tcPr>
          <w:p w14:paraId="41348C0B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2..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7ED6A99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  <w:p w14:paraId="0A1F38F1" w14:textId="77777777" w:rsidR="005E0D4A" w:rsidRPr="00513EBB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………………………………..</w:t>
            </w:r>
            <w:r w:rsidRPr="00513EBB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00AAEEBB" w14:textId="6D3DBD33" w:rsidR="005E0D4A" w:rsidRPr="00513EBB" w:rsidRDefault="005E0D4A" w:rsidP="002E27C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13EBB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513EBB">
              <w:rPr>
                <w:rFonts w:ascii="TH SarabunPSK" w:hAnsi="TH SarabunPSK" w:cs="TH SarabunPSK"/>
                <w:sz w:val="32"/>
                <w:szCs w:val="32"/>
              </w:rPr>
              <w:t xml:space="preserve"> 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Pr="00513EBB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1701" w:type="dxa"/>
          </w:tcPr>
          <w:p w14:paraId="38951E2D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B37E90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0B33ED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D3EE3B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F30D6F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571864" w14:textId="77777777" w:rsidR="005E0D4A" w:rsidRDefault="005E0D4A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6583">
        <w:rPr>
          <w:rFonts w:ascii="TH SarabunPSK" w:hAnsi="TH SarabunPSK" w:cs="TH SarabunPSK"/>
          <w:b/>
          <w:bCs/>
          <w:sz w:val="32"/>
          <w:szCs w:val="32"/>
          <w:cs/>
        </w:rPr>
        <w:t>6.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D4A" w:rsidRPr="002F6583" w14:paraId="38E78E4B" w14:textId="77777777" w:rsidTr="00000BB2">
        <w:tc>
          <w:tcPr>
            <w:tcW w:w="3005" w:type="dxa"/>
            <w:vAlign w:val="center"/>
          </w:tcPr>
          <w:p w14:paraId="424F8F97" w14:textId="77777777" w:rsidR="005E0D4A" w:rsidRPr="002F6583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65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05" w:type="dxa"/>
            <w:vAlign w:val="center"/>
          </w:tcPr>
          <w:p w14:paraId="014476D7" w14:textId="77777777" w:rsidR="005E0D4A" w:rsidRPr="002F6583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65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3006" w:type="dxa"/>
            <w:vAlign w:val="center"/>
          </w:tcPr>
          <w:p w14:paraId="3A8FC78F" w14:textId="77777777" w:rsidR="005E0D4A" w:rsidRPr="002F6583" w:rsidRDefault="005E0D4A" w:rsidP="002E27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65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5E0D4A" w14:paraId="08E77165" w14:textId="77777777" w:rsidTr="00000BB2">
        <w:tc>
          <w:tcPr>
            <w:tcW w:w="3005" w:type="dxa"/>
          </w:tcPr>
          <w:p w14:paraId="264AB448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F2EA40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1166A6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5A9BE07E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29003B16" w14:textId="77777777" w:rsidR="005E0D4A" w:rsidRDefault="005E0D4A" w:rsidP="002E27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3111A7" w14:textId="77777777" w:rsidR="00000BB2" w:rsidRDefault="00000BB2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F5DE39" w14:textId="77777777" w:rsidR="005E0D4A" w:rsidRPr="002F6583" w:rsidRDefault="005E0D4A" w:rsidP="005E0D4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6583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2F65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658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405B02D4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E885BD9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5038960F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E18B9A" w14:textId="77777777" w:rsidR="005E0D4A" w:rsidRPr="00513EBB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B557BA" w14:textId="77777777" w:rsidR="005E0D4A" w:rsidRPr="00513EBB" w:rsidRDefault="005E0D4A" w:rsidP="005E0D4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EBB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  ผู้เสนอโครงการ</w:t>
      </w:r>
    </w:p>
    <w:p w14:paraId="3FF37108" w14:textId="40511AAB" w:rsidR="005E0D4A" w:rsidRPr="00513EBB" w:rsidRDefault="005E0D4A" w:rsidP="005E0D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EBB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79442069" w14:textId="77777777" w:rsidR="005E0D4A" w:rsidRPr="00513EBB" w:rsidRDefault="005E0D4A" w:rsidP="005E0D4A">
      <w:pPr>
        <w:jc w:val="right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59C5A8C" w14:textId="77777777" w:rsidR="005E0D4A" w:rsidRPr="00513EBB" w:rsidRDefault="005E0D4A" w:rsidP="005E0D4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13EBB">
        <w:rPr>
          <w:rFonts w:ascii="TH SarabunPSK" w:hAnsi="TH SarabunPSK" w:cs="TH SarabunPSK"/>
          <w:sz w:val="32"/>
          <w:szCs w:val="32"/>
          <w:cs/>
        </w:rPr>
        <w:t>ลงชื่อ.......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513EBB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14:paraId="1A4A972F" w14:textId="1C921440" w:rsidR="005E0D4A" w:rsidRPr="00513EBB" w:rsidRDefault="005E0D4A" w:rsidP="005E0D4A">
      <w:pPr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13EBB">
        <w:rPr>
          <w:rFonts w:ascii="TH SarabunPSK" w:hAnsi="TH SarabunPSK" w:cs="TH SarabunPSK"/>
          <w:sz w:val="32"/>
          <w:szCs w:val="32"/>
          <w:cs/>
        </w:rPr>
        <w:tab/>
      </w:r>
      <w:r w:rsidRPr="00513EBB">
        <w:rPr>
          <w:rFonts w:ascii="TH SarabunPSK" w:hAnsi="TH SarabunPSK" w:cs="TH SarabunPSK"/>
          <w:sz w:val="32"/>
          <w:szCs w:val="32"/>
          <w:cs/>
        </w:rPr>
        <w:tab/>
      </w:r>
      <w:r w:rsidRPr="00513EBB">
        <w:rPr>
          <w:rFonts w:ascii="TH SarabunPSK" w:hAnsi="TH SarabunPSK" w:cs="TH SarabunPSK"/>
          <w:sz w:val="32"/>
          <w:szCs w:val="32"/>
          <w:cs/>
        </w:rPr>
        <w:tab/>
      </w:r>
      <w:r w:rsidRPr="00513E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3EBB">
        <w:rPr>
          <w:rFonts w:ascii="TH SarabunPSK" w:hAnsi="TH SarabunPSK" w:cs="TH SarabunPSK"/>
          <w:sz w:val="32"/>
          <w:szCs w:val="32"/>
          <w:cs/>
        </w:rPr>
        <w:t>(..........................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..............)</w:t>
      </w:r>
    </w:p>
    <w:p w14:paraId="3A96B640" w14:textId="77777777" w:rsidR="005E0D4A" w:rsidRPr="00513EBB" w:rsidRDefault="005E0D4A" w:rsidP="005E0D4A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DA765D" w14:textId="77777777" w:rsidR="005E0D4A" w:rsidRPr="00513EBB" w:rsidRDefault="005E0D4A" w:rsidP="005E0D4A">
      <w:pPr>
        <w:jc w:val="right"/>
        <w:rPr>
          <w:rFonts w:ascii="TH SarabunPSK" w:hAnsi="TH SarabunPSK" w:cs="TH SarabunPSK"/>
          <w:sz w:val="32"/>
          <w:szCs w:val="32"/>
        </w:rPr>
      </w:pPr>
      <w:r w:rsidRPr="00513EBB">
        <w:rPr>
          <w:rFonts w:ascii="TH SarabunPSK" w:hAnsi="TH SarabunPSK" w:cs="TH SarabunPSK"/>
          <w:sz w:val="32"/>
          <w:szCs w:val="32"/>
          <w:cs/>
        </w:rPr>
        <w:tab/>
      </w:r>
      <w:r w:rsidRPr="00513EBB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513EBB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51FBA1B4" w14:textId="74B34605" w:rsidR="005E0D4A" w:rsidRPr="00513EBB" w:rsidRDefault="005E0D4A" w:rsidP="005E0D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(..............</w:t>
      </w:r>
      <w:r w:rsidRPr="00513EBB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14:paraId="3D776104" w14:textId="77777777" w:rsidR="005E0D4A" w:rsidRDefault="005E0D4A" w:rsidP="005E0D4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80B14" w14:textId="77777777" w:rsidR="005E0D4A" w:rsidRPr="00403600" w:rsidRDefault="005E0D4A">
      <w:pPr>
        <w:rPr>
          <w:rFonts w:hint="cs"/>
          <w:color w:val="000000" w:themeColor="text1"/>
        </w:rPr>
      </w:pPr>
    </w:p>
    <w:sectPr w:rsidR="005E0D4A" w:rsidRPr="00403600" w:rsidSect="005E0D4A">
      <w:pgSz w:w="11894" w:h="16834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00"/>
    <w:rsid w:val="00000BB2"/>
    <w:rsid w:val="002F2211"/>
    <w:rsid w:val="00367BED"/>
    <w:rsid w:val="00403600"/>
    <w:rsid w:val="005C4820"/>
    <w:rsid w:val="005E0D4A"/>
    <w:rsid w:val="00B32B25"/>
    <w:rsid w:val="00BC624E"/>
    <w:rsid w:val="00D0660E"/>
    <w:rsid w:val="00DC60A3"/>
    <w:rsid w:val="00EA5DAF"/>
    <w:rsid w:val="00EA66E9"/>
    <w:rsid w:val="00F728D0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9DFA"/>
  <w15:chartTrackingRefBased/>
  <w15:docId w15:val="{02DF458F-5566-5041-871D-3EC30055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00"/>
    <w:rPr>
      <w:rFonts w:ascii="Tahoma" w:eastAsia="Times New Roman" w:hAnsi="Tahoma" w:cs="Tahom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D4A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Somjit Samor</dc:creator>
  <cp:keywords/>
  <dc:description/>
  <cp:lastModifiedBy>KKD</cp:lastModifiedBy>
  <cp:revision>4</cp:revision>
  <dcterms:created xsi:type="dcterms:W3CDTF">2023-08-23T06:58:00Z</dcterms:created>
  <dcterms:modified xsi:type="dcterms:W3CDTF">2023-08-23T08:55:00Z</dcterms:modified>
</cp:coreProperties>
</file>